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B8" w:rsidRPr="009F181C" w:rsidRDefault="005979B8">
      <w:pPr>
        <w:jc w:val="center"/>
        <w:rPr>
          <w:b/>
        </w:rPr>
      </w:pPr>
      <w:bookmarkStart w:id="0" w:name="_GoBack"/>
      <w:bookmarkEnd w:id="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79682D" w:rsidRPr="009F181C" w:rsidTr="00946790">
        <w:tc>
          <w:tcPr>
            <w:tcW w:w="9638" w:type="dxa"/>
            <w:shd w:val="clear" w:color="auto" w:fill="auto"/>
          </w:tcPr>
          <w:tbl>
            <w:tblPr>
              <w:tblW w:w="9638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9638"/>
            </w:tblGrid>
            <w:tr w:rsidR="00973A8E" w:rsidRPr="009F181C" w:rsidTr="00CE478E">
              <w:tc>
                <w:tcPr>
                  <w:tcW w:w="9638" w:type="dxa"/>
                  <w:shd w:val="clear" w:color="auto" w:fill="auto"/>
                </w:tcPr>
                <w:p w:rsidR="00973A8E" w:rsidRPr="009F181C" w:rsidRDefault="00C7080C" w:rsidP="00C7080C">
                  <w:pPr>
                    <w:spacing w:line="360" w:lineRule="auto"/>
                    <w:ind w:firstLine="709"/>
                    <w:jc w:val="center"/>
                    <w:rPr>
                      <w:b/>
                    </w:rPr>
                  </w:pPr>
                  <w:r w:rsidRPr="009F181C">
                    <w:rPr>
                      <w:b/>
                    </w:rPr>
                    <w:t>15.04. История 6 класс. Тема:  «Русь и Золотая Орда»</w:t>
                  </w:r>
                </w:p>
                <w:p w:rsidR="00973A8E" w:rsidRPr="009F181C" w:rsidRDefault="00973A8E" w:rsidP="00C7080C">
                  <w:pPr>
                    <w:spacing w:line="360" w:lineRule="auto"/>
                  </w:pPr>
                  <w:r w:rsidRPr="009F181C">
                    <w:rPr>
                      <w:b/>
                    </w:rPr>
                    <w:t>Основные понятия и термины</w:t>
                  </w:r>
                  <w:r w:rsidRPr="009F181C">
                    <w:t>: Золотая Орда, улус, баскаки, перепись насе</w:t>
                  </w:r>
                  <w:r w:rsidR="00C7080C" w:rsidRPr="009F181C">
                    <w:t>ления, численники, ярлык, басма</w:t>
                  </w:r>
                </w:p>
                <w:p w:rsidR="00973A8E" w:rsidRPr="009F181C" w:rsidRDefault="00973A8E" w:rsidP="00973A8E">
                  <w:pPr>
                    <w:spacing w:line="360" w:lineRule="auto"/>
                    <w:rPr>
                      <w:b/>
                    </w:rPr>
                  </w:pPr>
                  <w:r w:rsidRPr="009F181C">
                    <w:rPr>
                      <w:b/>
                    </w:rPr>
                    <w:t xml:space="preserve">                               </w:t>
                  </w:r>
                  <w:r w:rsidRPr="009F181C">
                    <w:t>План урока</w:t>
                  </w:r>
                </w:p>
                <w:p w:rsidR="00973A8E" w:rsidRPr="009F181C" w:rsidRDefault="00973A8E" w:rsidP="00973A8E">
                  <w:pPr>
                    <w:spacing w:line="360" w:lineRule="auto"/>
                  </w:pPr>
                  <w:r w:rsidRPr="009F181C">
                    <w:t xml:space="preserve">        1.     Ордынское владычество</w:t>
                  </w:r>
                </w:p>
                <w:p w:rsidR="00973A8E" w:rsidRPr="009F181C" w:rsidRDefault="00973A8E" w:rsidP="00973A8E">
                  <w:pPr>
                    <w:spacing w:line="360" w:lineRule="auto"/>
                    <w:ind w:left="540"/>
                  </w:pPr>
                  <w:r w:rsidRPr="009F181C">
                    <w:t>2.     Повинности русского населения</w:t>
                  </w:r>
                </w:p>
                <w:p w:rsidR="00973A8E" w:rsidRPr="009F181C" w:rsidRDefault="00973A8E" w:rsidP="00973A8E">
                  <w:pPr>
                    <w:spacing w:line="360" w:lineRule="auto"/>
                    <w:ind w:left="540"/>
                  </w:pPr>
                  <w:r w:rsidRPr="009F181C">
                    <w:t>3.     Борьба русского народа против ордынского владычества</w:t>
                  </w:r>
                </w:p>
                <w:p w:rsidR="00973A8E" w:rsidRPr="009F181C" w:rsidRDefault="00973A8E" w:rsidP="00C7080C">
                  <w:pPr>
                    <w:spacing w:line="360" w:lineRule="auto"/>
                    <w:ind w:left="540"/>
                  </w:pPr>
                  <w:r w:rsidRPr="009F181C">
                    <w:t>4.     Последствия ордынского владычества</w:t>
                  </w:r>
                </w:p>
                <w:p w:rsidR="00973A8E" w:rsidRPr="009F181C" w:rsidRDefault="00973A8E" w:rsidP="00973A8E">
                  <w:pPr>
                    <w:spacing w:line="360" w:lineRule="auto"/>
                    <w:rPr>
                      <w:u w:val="single"/>
                    </w:rPr>
                  </w:pPr>
                  <w:r w:rsidRPr="009F181C">
                    <w:rPr>
                      <w:u w:val="single"/>
                    </w:rPr>
                    <w:t>1. Ордынское владычество.</w:t>
                  </w:r>
                </w:p>
                <w:p w:rsidR="00973A8E" w:rsidRPr="009F181C" w:rsidRDefault="00973A8E" w:rsidP="00973A8E">
                  <w:pPr>
                    <w:spacing w:line="360" w:lineRule="auto"/>
                  </w:pPr>
                  <w:r w:rsidRPr="009F181C">
                    <w:t>Так какие же отношения сложились у Руси и Золотой Орды?</w:t>
                  </w:r>
                </w:p>
                <w:p w:rsidR="00973A8E" w:rsidRPr="009F181C" w:rsidRDefault="00973A8E" w:rsidP="00973A8E">
                  <w:pPr>
                    <w:spacing w:line="360" w:lineRule="auto"/>
                    <w:rPr>
                      <w:i/>
                    </w:rPr>
                  </w:pPr>
                  <w:r w:rsidRPr="009F181C">
                    <w:rPr>
                      <w:i/>
                    </w:rPr>
                    <w:t>Работа с документом</w:t>
                  </w:r>
                  <w:r w:rsidR="00C7080C" w:rsidRPr="009F181C">
                    <w:rPr>
                      <w:i/>
                    </w:rPr>
                    <w:t xml:space="preserve">. 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t>«И вот какой обычай был у хана Батыя: когда приедет кто-нибудь на поклон к ним, то не велели сразу приводить такого к себе, но приказано было волхвам, чтобы шел он сначала через огонь и поклонился кусту и идолам. А из всех даров, которые привозили с собой для царя, часть брали волхвы и сначала бросали в огонь, а уже потом к царю допускали и пришедших, и дары. Многие же князья с боярами своими проходили через огонь и поклонялись солнцу, и кусту, и идолам, ради славы мира этого, и просил каждый себе владений...»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t xml:space="preserve">Проехав многие земли, прибыл Михаил к Батыю... И вот дошли они до того места, где были сложены горящие костры по обеим сторонам пути. И все </w:t>
                  </w:r>
                  <w:proofErr w:type="gramStart"/>
                  <w:r w:rsidRPr="009F181C">
                    <w:t>поганые</w:t>
                  </w:r>
                  <w:proofErr w:type="gramEnd"/>
                  <w:r w:rsidRPr="009F181C">
                    <w:t xml:space="preserve"> проходили через огонь и кланялись солнцу и идолам. Волхвы также хотели провести Михаила и Федора через огонь. Михаил же и Федор сказали им: «Не подобает христиа</w:t>
                  </w:r>
                  <w:r w:rsidRPr="009F181C">
                    <w:softHyphen/>
                    <w:t>нам проходить через огонь и поклоняться ему, как вы поклоняетесь. Такова вера христианская: не велит поклоняться ничему сотворен</w:t>
                  </w:r>
                  <w:r w:rsidRPr="009F181C">
                    <w:softHyphen/>
                    <w:t>ному, а велит поклоняться только Отцу и Сыну и Святому Духу».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t>«...И тут приехали убийцы, соскочили с коней и, схватив Михаила и растянув ему руки, начали бить кулаками по сердцу. После этого повергли ниц на землю и стали избивать его нога</w:t>
                  </w:r>
                  <w:r w:rsidRPr="009F181C">
                    <w:softHyphen/>
                    <w:t>ми. Так продолжалось долго. И вот некто... по имени Домам отрезал голову святому мученику Михаилу и отшвырнул ее прочь. После этого сказали Федору: «Если ты поклонишься бо</w:t>
                  </w:r>
                  <w:r w:rsidRPr="009F181C">
                    <w:softHyphen/>
                    <w:t>гам нашим, то получишь все княжество князя своего». И отве</w:t>
                  </w:r>
                  <w:r w:rsidRPr="009F181C">
                    <w:softHyphen/>
                    <w:t>тил Федор: «Княжения не хочу, богам вашим не поклонюсь, а хочу пострадать за Христа, как и князь мой!» Тогда начали мучить Федора, как прежде Михаила...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t>Случилось же убиение их в год 6753 (1245), месяца сентября в двадцатый день...»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t>Не менее зверской расправе подвергся Рязанский князь Роман Олегович.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t>1.  Подумайте, какую цель преследовали монголы, столь жестоко рас</w:t>
                  </w:r>
                  <w:r w:rsidRPr="009F181C">
                    <w:softHyphen/>
                    <w:t>правляясь с князьями и заставляя их получать ярлык на княжение?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lastRenderedPageBreak/>
                    <w:t>2.  Как вы считаете, чей выбор был правильным: князей, проходивших языческий обряд и получавших ярлык, или тех, кто не желал покориться Орде? Свое мнение обоснуйте.</w:t>
                  </w:r>
                </w:p>
                <w:p w:rsidR="00973A8E" w:rsidRPr="009F181C" w:rsidRDefault="00973A8E" w:rsidP="00C7080C">
                  <w:pPr>
                    <w:spacing w:line="360" w:lineRule="auto"/>
                    <w:jc w:val="both"/>
                  </w:pPr>
                  <w:r w:rsidRPr="009F181C">
                    <w:t>4.  Почему монголы освобождали священнослужителей от выплаты дан</w:t>
                  </w:r>
                  <w:r w:rsidR="00C7080C" w:rsidRPr="009F181C">
                    <w:t>и? Какие цели они преслед</w:t>
                  </w:r>
                  <w:r w:rsidR="00C7080C" w:rsidRPr="009F181C">
                    <w:rPr>
                      <w:b/>
                    </w:rPr>
                    <w:t>овали</w:t>
                  </w:r>
                </w:p>
                <w:p w:rsidR="00973A8E" w:rsidRPr="009F181C" w:rsidRDefault="00973A8E" w:rsidP="00973A8E">
                  <w:pPr>
                    <w:numPr>
                      <w:ilvl w:val="0"/>
                      <w:numId w:val="25"/>
                    </w:numPr>
                    <w:suppressAutoHyphens w:val="0"/>
                    <w:spacing w:line="360" w:lineRule="auto"/>
                    <w:rPr>
                      <w:u w:val="single"/>
                    </w:rPr>
                  </w:pPr>
                  <w:r w:rsidRPr="009F181C">
                    <w:rPr>
                      <w:u w:val="single"/>
                    </w:rPr>
                    <w:t>Борьба русского народа против ордынского владычества</w:t>
                  </w:r>
                  <w:r w:rsidR="00C7080C" w:rsidRPr="009F181C">
                    <w:rPr>
                      <w:u w:val="single"/>
                    </w:rPr>
                    <w:t xml:space="preserve">. </w:t>
                  </w:r>
                </w:p>
                <w:p w:rsidR="00973A8E" w:rsidRPr="009F181C" w:rsidRDefault="00973A8E" w:rsidP="00973A8E">
                  <w:pPr>
                    <w:spacing w:line="360" w:lineRule="auto"/>
                  </w:pPr>
                  <w:r w:rsidRPr="009F181C">
                    <w:t>Две позиции русских князей: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  <w:rPr>
                      <w:i/>
                    </w:rPr>
                  </w:pPr>
                  <w:r w:rsidRPr="009F181C">
                    <w:rPr>
                      <w:i/>
                    </w:rPr>
                    <w:t xml:space="preserve">Первая - открытое вооруженное выступление, стремление немедленно добиться освобождения от зависимости. 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t>Такую политику проводили тверские князья, князья Юго-Западной Руси. Князья, вставшие на путь открытой вооруженной борьбы с монголо-татарами, остались в памяти народной как богатыри, народные герои.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t xml:space="preserve"> Их подвиги воспеты в песнях, былинах, некоторые из них русской церковью названы святыми. 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t xml:space="preserve">Подобные действия носили героический, но безнадежный характер. Вооруженное сопротивление русских князей вело к разорению их земель, гибели их самих и тысяч людей. 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  <w:rPr>
                      <w:i/>
                    </w:rPr>
                  </w:pPr>
                  <w:r w:rsidRPr="009F181C">
                    <w:rPr>
                      <w:i/>
                    </w:rPr>
                    <w:t>Вторая позиция: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t xml:space="preserve">политику лояльности, сотрудничества с </w:t>
                  </w:r>
                  <w:proofErr w:type="spellStart"/>
                  <w:proofErr w:type="gramStart"/>
                  <w:r w:rsidRPr="009F181C">
                    <w:t>монголо</w:t>
                  </w:r>
                  <w:proofErr w:type="spellEnd"/>
                  <w:r w:rsidRPr="009F181C">
                    <w:t xml:space="preserve"> - татарами</w:t>
                  </w:r>
                  <w:proofErr w:type="gramEnd"/>
                  <w:r w:rsidRPr="009F181C">
                    <w:t xml:space="preserve"> проводил, в частности, Александр Ярославич, княживший тогда в Новгороде.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t xml:space="preserve">Политика сотрудничества Александра Ярославича с </w:t>
                  </w:r>
                  <w:proofErr w:type="gramStart"/>
                  <w:r w:rsidRPr="009F181C">
                    <w:t>монголе</w:t>
                  </w:r>
                  <w:proofErr w:type="gramEnd"/>
                  <w:r w:rsidRPr="009F181C">
                    <w:t xml:space="preserve"> - татарами подвергалась осуждению, как современниками, так и его потомками.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t xml:space="preserve">     Но следует учитывать, что свою политику по отношению к </w:t>
                  </w:r>
                  <w:proofErr w:type="spellStart"/>
                  <w:proofErr w:type="gramStart"/>
                  <w:r w:rsidRPr="009F181C">
                    <w:t>монголо</w:t>
                  </w:r>
                  <w:proofErr w:type="spellEnd"/>
                  <w:r w:rsidRPr="009F181C">
                    <w:t xml:space="preserve"> - татарам</w:t>
                  </w:r>
                  <w:proofErr w:type="gramEnd"/>
                  <w:r w:rsidRPr="009F181C">
                    <w:t xml:space="preserve"> Александр Ярославич строил с учетом того, что в тот период над Русью нависли две опасности: одна - с Востока, другая - с Запада, со стороны католического Рима.</w:t>
                  </w:r>
                </w:p>
                <w:p w:rsidR="00973A8E" w:rsidRPr="009F181C" w:rsidRDefault="00973A8E" w:rsidP="00973A8E">
                  <w:pPr>
                    <w:spacing w:line="360" w:lineRule="auto"/>
                    <w:jc w:val="both"/>
                  </w:pPr>
                  <w:r w:rsidRPr="009F181C">
                    <w:t>Учитель: Попробуем вместе сделать вывод.</w:t>
                  </w:r>
                </w:p>
                <w:p w:rsidR="00973A8E" w:rsidRPr="009F181C" w:rsidRDefault="00973A8E" w:rsidP="00973A8E">
                  <w:pPr>
                    <w:spacing w:line="360" w:lineRule="auto"/>
                  </w:pPr>
                  <w:r w:rsidRPr="009F181C">
                    <w:t xml:space="preserve">Вывод: Князья пытались бороться, но поскольку противостоять силе было трудно, то старались получить ярлык на право княжения. </w:t>
                  </w:r>
                </w:p>
                <w:p w:rsidR="00973A8E" w:rsidRPr="009F181C" w:rsidRDefault="00973A8E" w:rsidP="00973A8E">
                  <w:pPr>
                    <w:spacing w:line="360" w:lineRule="auto"/>
                    <w:rPr>
                      <w:u w:val="single"/>
                    </w:rPr>
                  </w:pPr>
                  <w:r w:rsidRPr="009F181C">
                    <w:rPr>
                      <w:u w:val="single"/>
                    </w:rPr>
                    <w:t xml:space="preserve"> Последствия ордынского владычества</w:t>
                  </w:r>
                  <w:r w:rsidR="009F181C" w:rsidRPr="009F181C">
                    <w:rPr>
                      <w:u w:val="single"/>
                    </w:rPr>
                    <w:t xml:space="preserve"> </w:t>
                  </w:r>
                </w:p>
                <w:p w:rsidR="00973A8E" w:rsidRPr="009F181C" w:rsidRDefault="00973A8E" w:rsidP="00973A8E">
                  <w:pPr>
                    <w:numPr>
                      <w:ilvl w:val="0"/>
                      <w:numId w:val="30"/>
                    </w:numPr>
                    <w:suppressAutoHyphens w:val="0"/>
                    <w:spacing w:line="360" w:lineRule="auto"/>
                  </w:pPr>
                  <w:r w:rsidRPr="009F181C">
                    <w:t>Разрушены города</w:t>
                  </w:r>
                </w:p>
                <w:p w:rsidR="00973A8E" w:rsidRPr="009F181C" w:rsidRDefault="00973A8E" w:rsidP="00973A8E">
                  <w:pPr>
                    <w:numPr>
                      <w:ilvl w:val="0"/>
                      <w:numId w:val="30"/>
                    </w:numPr>
                    <w:suppressAutoHyphens w:val="0"/>
                    <w:spacing w:line="360" w:lineRule="auto"/>
                  </w:pPr>
                  <w:r w:rsidRPr="009F181C">
                    <w:t>Приостановлено каменное строительство</w:t>
                  </w:r>
                </w:p>
                <w:p w:rsidR="00973A8E" w:rsidRPr="009F181C" w:rsidRDefault="00973A8E" w:rsidP="00973A8E">
                  <w:pPr>
                    <w:numPr>
                      <w:ilvl w:val="0"/>
                      <w:numId w:val="30"/>
                    </w:numPr>
                    <w:suppressAutoHyphens w:val="0"/>
                    <w:spacing w:line="360" w:lineRule="auto"/>
                  </w:pPr>
                  <w:r w:rsidRPr="009F181C">
                    <w:t>Произошла утрата многих ремесел</w:t>
                  </w:r>
                </w:p>
                <w:p w:rsidR="00973A8E" w:rsidRPr="009F181C" w:rsidRDefault="00973A8E" w:rsidP="00973A8E">
                  <w:pPr>
                    <w:numPr>
                      <w:ilvl w:val="0"/>
                      <w:numId w:val="30"/>
                    </w:numPr>
                    <w:suppressAutoHyphens w:val="0"/>
                    <w:spacing w:line="360" w:lineRule="auto"/>
                  </w:pPr>
                  <w:r w:rsidRPr="009F181C">
                    <w:t>Приостановился процесс развития феодального землевладения</w:t>
                  </w:r>
                </w:p>
                <w:p w:rsidR="00973A8E" w:rsidRPr="009F181C" w:rsidRDefault="00973A8E" w:rsidP="00973A8E">
                  <w:pPr>
                    <w:numPr>
                      <w:ilvl w:val="0"/>
                      <w:numId w:val="30"/>
                    </w:numPr>
                    <w:suppressAutoHyphens w:val="0"/>
                    <w:spacing w:line="360" w:lineRule="auto"/>
                  </w:pPr>
                  <w:r w:rsidRPr="009F181C">
                    <w:t>Сократилась численность населения</w:t>
                  </w:r>
                </w:p>
                <w:p w:rsidR="00973A8E" w:rsidRPr="009F181C" w:rsidRDefault="00973A8E" w:rsidP="009F181C">
                  <w:pPr>
                    <w:numPr>
                      <w:ilvl w:val="0"/>
                      <w:numId w:val="30"/>
                    </w:numPr>
                    <w:suppressAutoHyphens w:val="0"/>
                    <w:spacing w:line="360" w:lineRule="auto"/>
                  </w:pPr>
                  <w:proofErr w:type="gramStart"/>
                  <w:r w:rsidRPr="009F181C">
                    <w:t>Русская культура пришла в упадок (из-за пожаров погибло множество произведений ис</w:t>
                  </w:r>
                  <w:r w:rsidR="009F181C" w:rsidRPr="009F181C">
                    <w:t>кусства, письменных источников</w:t>
                  </w:r>
                  <w:proofErr w:type="gramEnd"/>
                </w:p>
                <w:p w:rsidR="00973A8E" w:rsidRPr="009F181C" w:rsidRDefault="00973A8E" w:rsidP="00973A8E">
                  <w:pPr>
                    <w:spacing w:line="360" w:lineRule="auto"/>
                  </w:pPr>
                </w:p>
                <w:p w:rsidR="00973A8E" w:rsidRPr="009F181C" w:rsidRDefault="00973A8E" w:rsidP="009F181C">
                  <w:pPr>
                    <w:spacing w:line="360" w:lineRule="auto"/>
                    <w:ind w:left="360"/>
                    <w:rPr>
                      <w:b/>
                    </w:rPr>
                  </w:pPr>
                  <w:r w:rsidRPr="009F181C">
                    <w:rPr>
                      <w:b/>
                    </w:rPr>
                    <w:t>Домашнее задание:</w:t>
                  </w:r>
                  <w:r w:rsidR="009F181C" w:rsidRPr="009F181C">
                    <w:rPr>
                      <w:b/>
                    </w:rPr>
                    <w:t xml:space="preserve">  параграфы 20,21,задания 1 стр.144,2 стр.147,2 стр.149</w:t>
                  </w:r>
                </w:p>
              </w:tc>
            </w:tr>
          </w:tbl>
          <w:p w:rsidR="0079682D" w:rsidRPr="009F181C" w:rsidRDefault="0079682D" w:rsidP="0079682D">
            <w:pPr>
              <w:jc w:val="center"/>
              <w:rPr>
                <w:b/>
              </w:rPr>
            </w:pPr>
          </w:p>
        </w:tc>
      </w:tr>
    </w:tbl>
    <w:p w:rsidR="005979B8" w:rsidRDefault="005979B8">
      <w:pPr>
        <w:pStyle w:val="a6"/>
      </w:pPr>
    </w:p>
    <w:sectPr w:rsidR="005979B8" w:rsidSect="009F181C">
      <w:pgSz w:w="11906" w:h="16838"/>
      <w:pgMar w:top="42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C43" w:rsidRDefault="00D87C43" w:rsidP="00CE478E">
      <w:r>
        <w:separator/>
      </w:r>
    </w:p>
  </w:endnote>
  <w:endnote w:type="continuationSeparator" w:id="0">
    <w:p w:rsidR="00D87C43" w:rsidRDefault="00D87C43" w:rsidP="00CE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C43" w:rsidRDefault="00D87C43" w:rsidP="00CE478E">
      <w:r>
        <w:separator/>
      </w:r>
    </w:p>
  </w:footnote>
  <w:footnote w:type="continuationSeparator" w:id="0">
    <w:p w:rsidR="00D87C43" w:rsidRDefault="00D87C43" w:rsidP="00CE4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47C7"/>
    <w:multiLevelType w:val="multilevel"/>
    <w:tmpl w:val="E4DA3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322AA"/>
    <w:multiLevelType w:val="hybridMultilevel"/>
    <w:tmpl w:val="A34AE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F6F2E"/>
    <w:multiLevelType w:val="hybridMultilevel"/>
    <w:tmpl w:val="2A7064A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FEC2A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54B58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D23CC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A6169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F82DC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7275F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6891F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28059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016CD0"/>
    <w:multiLevelType w:val="hybridMultilevel"/>
    <w:tmpl w:val="54F250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A91486"/>
    <w:multiLevelType w:val="multilevel"/>
    <w:tmpl w:val="2B560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F4625E"/>
    <w:multiLevelType w:val="hybridMultilevel"/>
    <w:tmpl w:val="EF7E6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A63AC"/>
    <w:multiLevelType w:val="hybridMultilevel"/>
    <w:tmpl w:val="42AAD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6818EA"/>
    <w:multiLevelType w:val="hybridMultilevel"/>
    <w:tmpl w:val="13A26B5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2F5184"/>
    <w:multiLevelType w:val="hybridMultilevel"/>
    <w:tmpl w:val="EE9EC294"/>
    <w:lvl w:ilvl="0" w:tplc="76DAE3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7C4630"/>
    <w:multiLevelType w:val="hybridMultilevel"/>
    <w:tmpl w:val="918AE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C07576"/>
    <w:multiLevelType w:val="hybridMultilevel"/>
    <w:tmpl w:val="B8E60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0544E0"/>
    <w:multiLevelType w:val="hybridMultilevel"/>
    <w:tmpl w:val="49CC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D2046"/>
    <w:multiLevelType w:val="multilevel"/>
    <w:tmpl w:val="8D5A3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573C66"/>
    <w:multiLevelType w:val="hybridMultilevel"/>
    <w:tmpl w:val="860AA6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1517E1"/>
    <w:multiLevelType w:val="hybridMultilevel"/>
    <w:tmpl w:val="8974B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1D1D13"/>
    <w:multiLevelType w:val="multilevel"/>
    <w:tmpl w:val="AFDE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C42C08"/>
    <w:multiLevelType w:val="multilevel"/>
    <w:tmpl w:val="AFDE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6A0257"/>
    <w:multiLevelType w:val="hybridMultilevel"/>
    <w:tmpl w:val="FB160DF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9F36FF"/>
    <w:multiLevelType w:val="hybridMultilevel"/>
    <w:tmpl w:val="1124DC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B371A05"/>
    <w:multiLevelType w:val="hybridMultilevel"/>
    <w:tmpl w:val="C2CCB56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9960B3"/>
    <w:multiLevelType w:val="multilevel"/>
    <w:tmpl w:val="E07C8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370C16"/>
    <w:multiLevelType w:val="hybridMultilevel"/>
    <w:tmpl w:val="AD7876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0C81C9C"/>
    <w:multiLevelType w:val="hybridMultilevel"/>
    <w:tmpl w:val="DD3AA0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D29DC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B6E64C1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ED680F"/>
    <w:multiLevelType w:val="hybridMultilevel"/>
    <w:tmpl w:val="A6024054"/>
    <w:lvl w:ilvl="0" w:tplc="B1FA55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321DEF"/>
    <w:multiLevelType w:val="hybridMultilevel"/>
    <w:tmpl w:val="2D18735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C52A99"/>
    <w:multiLevelType w:val="hybridMultilevel"/>
    <w:tmpl w:val="1742A3F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B490B9A"/>
    <w:multiLevelType w:val="hybridMultilevel"/>
    <w:tmpl w:val="84682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E85193"/>
    <w:multiLevelType w:val="hybridMultilevel"/>
    <w:tmpl w:val="4D40D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F96DAA"/>
    <w:multiLevelType w:val="hybridMultilevel"/>
    <w:tmpl w:val="C20E3FC2"/>
    <w:lvl w:ilvl="0" w:tplc="7770605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741EAE"/>
    <w:multiLevelType w:val="hybridMultilevel"/>
    <w:tmpl w:val="63401C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75D7CA7"/>
    <w:multiLevelType w:val="hybridMultilevel"/>
    <w:tmpl w:val="7C72BC66"/>
    <w:lvl w:ilvl="0" w:tplc="7F4AA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DE22DDA"/>
    <w:multiLevelType w:val="hybridMultilevel"/>
    <w:tmpl w:val="80FE0D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9"/>
  </w:num>
  <w:num w:numId="5">
    <w:abstractNumId w:val="10"/>
  </w:num>
  <w:num w:numId="6">
    <w:abstractNumId w:val="14"/>
  </w:num>
  <w:num w:numId="7">
    <w:abstractNumId w:val="16"/>
  </w:num>
  <w:num w:numId="8">
    <w:abstractNumId w:val="5"/>
  </w:num>
  <w:num w:numId="9">
    <w:abstractNumId w:val="27"/>
  </w:num>
  <w:num w:numId="10">
    <w:abstractNumId w:val="3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5"/>
  </w:num>
  <w:num w:numId="17">
    <w:abstractNumId w:val="28"/>
  </w:num>
  <w:num w:numId="18">
    <w:abstractNumId w:val="11"/>
  </w:num>
  <w:num w:numId="19">
    <w:abstractNumId w:val="8"/>
  </w:num>
  <w:num w:numId="20">
    <w:abstractNumId w:val="13"/>
  </w:num>
  <w:num w:numId="21">
    <w:abstractNumId w:val="3"/>
  </w:num>
  <w:num w:numId="22">
    <w:abstractNumId w:val="7"/>
  </w:num>
  <w:num w:numId="23">
    <w:abstractNumId w:val="29"/>
  </w:num>
  <w:num w:numId="24">
    <w:abstractNumId w:val="23"/>
  </w:num>
  <w:num w:numId="25">
    <w:abstractNumId w:val="6"/>
  </w:num>
  <w:num w:numId="26">
    <w:abstractNumId w:val="22"/>
  </w:num>
  <w:num w:numId="27">
    <w:abstractNumId w:val="17"/>
  </w:num>
  <w:num w:numId="28">
    <w:abstractNumId w:val="31"/>
  </w:num>
  <w:num w:numId="29">
    <w:abstractNumId w:val="19"/>
  </w:num>
  <w:num w:numId="30">
    <w:abstractNumId w:val="24"/>
  </w:num>
  <w:num w:numId="31">
    <w:abstractNumId w:val="21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92"/>
    <w:rsid w:val="00096613"/>
    <w:rsid w:val="000E2F66"/>
    <w:rsid w:val="000F7CD9"/>
    <w:rsid w:val="0030608F"/>
    <w:rsid w:val="00326824"/>
    <w:rsid w:val="0039677B"/>
    <w:rsid w:val="00403A91"/>
    <w:rsid w:val="005979B8"/>
    <w:rsid w:val="006467E2"/>
    <w:rsid w:val="006B18E4"/>
    <w:rsid w:val="0077029C"/>
    <w:rsid w:val="0077189A"/>
    <w:rsid w:val="0078058E"/>
    <w:rsid w:val="0079682D"/>
    <w:rsid w:val="00896FDD"/>
    <w:rsid w:val="00946790"/>
    <w:rsid w:val="00973A8E"/>
    <w:rsid w:val="009E7592"/>
    <w:rsid w:val="009F181C"/>
    <w:rsid w:val="00A41D4B"/>
    <w:rsid w:val="00C36E2E"/>
    <w:rsid w:val="00C7080C"/>
    <w:rsid w:val="00CE478E"/>
    <w:rsid w:val="00D549D3"/>
    <w:rsid w:val="00D87C43"/>
    <w:rsid w:val="00FB13EF"/>
    <w:rsid w:val="00FC6B02"/>
    <w:rsid w:val="00F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F7CD9"/>
    <w:pPr>
      <w:keepNext/>
      <w:suppressAutoHyphens w:val="0"/>
      <w:outlineLvl w:val="0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character" w:styleId="a4">
    <w:name w:val="Strong"/>
    <w:uiPriority w:val="22"/>
    <w:qFormat/>
    <w:rPr>
      <w:b/>
      <w:bCs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2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FB13EF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771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qFormat/>
    <w:rsid w:val="00A41D4B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uiPriority w:val="99"/>
    <w:unhideWhenUsed/>
    <w:rsid w:val="00A41D4B"/>
    <w:rPr>
      <w:color w:val="0000FF"/>
      <w:u w:val="single"/>
    </w:rPr>
  </w:style>
  <w:style w:type="paragraph" w:styleId="af">
    <w:name w:val="Normal (Web)"/>
    <w:basedOn w:val="a"/>
    <w:unhideWhenUsed/>
    <w:rsid w:val="00403A9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link w:val="1"/>
    <w:rsid w:val="000F7CD9"/>
    <w:rPr>
      <w:b/>
      <w:bCs/>
      <w:sz w:val="28"/>
      <w:szCs w:val="28"/>
    </w:rPr>
  </w:style>
  <w:style w:type="paragraph" w:customStyle="1" w:styleId="af0">
    <w:name w:val="???????"/>
    <w:rsid w:val="0079682D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Microsoft YaHei" w:eastAsia="Microsoft YaHei" w:hAnsi="Microsoft YaHei" w:cs="Microsoft YaHei"/>
      <w:color w:val="FFFFFF"/>
      <w:sz w:val="36"/>
      <w:szCs w:val="36"/>
      <w:lang w:eastAsia="hi-IN" w:bidi="hi-IN"/>
    </w:rPr>
  </w:style>
  <w:style w:type="character" w:customStyle="1" w:styleId="WW8Num1ztrue">
    <w:name w:val="WW8Num1ztrue"/>
    <w:rsid w:val="0079682D"/>
  </w:style>
  <w:style w:type="character" w:customStyle="1" w:styleId="c4">
    <w:name w:val="c4"/>
    <w:rsid w:val="00CE478E"/>
  </w:style>
  <w:style w:type="character" w:customStyle="1" w:styleId="c7">
    <w:name w:val="c7"/>
    <w:rsid w:val="00CE478E"/>
  </w:style>
  <w:style w:type="character" w:customStyle="1" w:styleId="c1">
    <w:name w:val="c1"/>
    <w:rsid w:val="00CE478E"/>
  </w:style>
  <w:style w:type="character" w:customStyle="1" w:styleId="apple-converted-space">
    <w:name w:val="apple-converted-space"/>
    <w:rsid w:val="00CE478E"/>
  </w:style>
  <w:style w:type="paragraph" w:styleId="af1">
    <w:name w:val="footnote text"/>
    <w:basedOn w:val="a"/>
    <w:link w:val="af2"/>
    <w:uiPriority w:val="99"/>
    <w:semiHidden/>
    <w:unhideWhenUsed/>
    <w:rsid w:val="00CE478E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link w:val="af1"/>
    <w:uiPriority w:val="99"/>
    <w:semiHidden/>
    <w:rsid w:val="00CE478E"/>
    <w:rPr>
      <w:rFonts w:ascii="Calibri" w:eastAsia="Calibri" w:hAnsi="Calibri"/>
      <w:lang w:eastAsia="en-US"/>
    </w:rPr>
  </w:style>
  <w:style w:type="character" w:styleId="af3">
    <w:name w:val="footnote reference"/>
    <w:uiPriority w:val="99"/>
    <w:semiHidden/>
    <w:unhideWhenUsed/>
    <w:rsid w:val="00CE478E"/>
    <w:rPr>
      <w:vertAlign w:val="superscript"/>
    </w:rPr>
  </w:style>
  <w:style w:type="paragraph" w:customStyle="1" w:styleId="13">
    <w:name w:val="Без интервала1"/>
    <w:rsid w:val="00FE518A"/>
    <w:rPr>
      <w:rFonts w:ascii="Calibri" w:hAnsi="Calibri"/>
      <w:sz w:val="22"/>
      <w:szCs w:val="22"/>
      <w:lang w:eastAsia="en-US"/>
    </w:rPr>
  </w:style>
  <w:style w:type="paragraph" w:customStyle="1" w:styleId="c3">
    <w:name w:val="c3"/>
    <w:basedOn w:val="a"/>
    <w:rsid w:val="00FE518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0">
    <w:name w:val="c1 c0"/>
    <w:basedOn w:val="a0"/>
    <w:rsid w:val="00FE518A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F7CD9"/>
    <w:pPr>
      <w:keepNext/>
      <w:suppressAutoHyphens w:val="0"/>
      <w:outlineLvl w:val="0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character" w:styleId="a4">
    <w:name w:val="Strong"/>
    <w:uiPriority w:val="22"/>
    <w:qFormat/>
    <w:rPr>
      <w:b/>
      <w:bCs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2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FB13EF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771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qFormat/>
    <w:rsid w:val="00A41D4B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uiPriority w:val="99"/>
    <w:unhideWhenUsed/>
    <w:rsid w:val="00A41D4B"/>
    <w:rPr>
      <w:color w:val="0000FF"/>
      <w:u w:val="single"/>
    </w:rPr>
  </w:style>
  <w:style w:type="paragraph" w:styleId="af">
    <w:name w:val="Normal (Web)"/>
    <w:basedOn w:val="a"/>
    <w:unhideWhenUsed/>
    <w:rsid w:val="00403A9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link w:val="1"/>
    <w:rsid w:val="000F7CD9"/>
    <w:rPr>
      <w:b/>
      <w:bCs/>
      <w:sz w:val="28"/>
      <w:szCs w:val="28"/>
    </w:rPr>
  </w:style>
  <w:style w:type="paragraph" w:customStyle="1" w:styleId="af0">
    <w:name w:val="???????"/>
    <w:rsid w:val="0079682D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Microsoft YaHei" w:eastAsia="Microsoft YaHei" w:hAnsi="Microsoft YaHei" w:cs="Microsoft YaHei"/>
      <w:color w:val="FFFFFF"/>
      <w:sz w:val="36"/>
      <w:szCs w:val="36"/>
      <w:lang w:eastAsia="hi-IN" w:bidi="hi-IN"/>
    </w:rPr>
  </w:style>
  <w:style w:type="character" w:customStyle="1" w:styleId="WW8Num1ztrue">
    <w:name w:val="WW8Num1ztrue"/>
    <w:rsid w:val="0079682D"/>
  </w:style>
  <w:style w:type="character" w:customStyle="1" w:styleId="c4">
    <w:name w:val="c4"/>
    <w:rsid w:val="00CE478E"/>
  </w:style>
  <w:style w:type="character" w:customStyle="1" w:styleId="c7">
    <w:name w:val="c7"/>
    <w:rsid w:val="00CE478E"/>
  </w:style>
  <w:style w:type="character" w:customStyle="1" w:styleId="c1">
    <w:name w:val="c1"/>
    <w:rsid w:val="00CE478E"/>
  </w:style>
  <w:style w:type="character" w:customStyle="1" w:styleId="apple-converted-space">
    <w:name w:val="apple-converted-space"/>
    <w:rsid w:val="00CE478E"/>
  </w:style>
  <w:style w:type="paragraph" w:styleId="af1">
    <w:name w:val="footnote text"/>
    <w:basedOn w:val="a"/>
    <w:link w:val="af2"/>
    <w:uiPriority w:val="99"/>
    <w:semiHidden/>
    <w:unhideWhenUsed/>
    <w:rsid w:val="00CE478E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link w:val="af1"/>
    <w:uiPriority w:val="99"/>
    <w:semiHidden/>
    <w:rsid w:val="00CE478E"/>
    <w:rPr>
      <w:rFonts w:ascii="Calibri" w:eastAsia="Calibri" w:hAnsi="Calibri"/>
      <w:lang w:eastAsia="en-US"/>
    </w:rPr>
  </w:style>
  <w:style w:type="character" w:styleId="af3">
    <w:name w:val="footnote reference"/>
    <w:uiPriority w:val="99"/>
    <w:semiHidden/>
    <w:unhideWhenUsed/>
    <w:rsid w:val="00CE478E"/>
    <w:rPr>
      <w:vertAlign w:val="superscript"/>
    </w:rPr>
  </w:style>
  <w:style w:type="paragraph" w:customStyle="1" w:styleId="13">
    <w:name w:val="Без интервала1"/>
    <w:rsid w:val="00FE518A"/>
    <w:rPr>
      <w:rFonts w:ascii="Calibri" w:hAnsi="Calibri"/>
      <w:sz w:val="22"/>
      <w:szCs w:val="22"/>
      <w:lang w:eastAsia="en-US"/>
    </w:rPr>
  </w:style>
  <w:style w:type="paragraph" w:customStyle="1" w:styleId="c3">
    <w:name w:val="c3"/>
    <w:basedOn w:val="a"/>
    <w:rsid w:val="00FE518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0">
    <w:name w:val="c1 c0"/>
    <w:basedOn w:val="a0"/>
    <w:rsid w:val="00FE518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2575F-E503-41A5-AD2A-7DBE0DCB0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Links>
    <vt:vector size="12" baseType="variant">
      <vt:variant>
        <vt:i4>524313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http://ru.wikipedia.org/wiki/%D0%91%D0%BE%D0%B3%D0%B0%D1%82%D1%8B%D1%80%D0%B8</vt:lpwstr>
      </vt:variant>
      <vt:variant>
        <vt:lpwstr/>
      </vt:variant>
      <vt:variant>
        <vt:i4>4915283</vt:i4>
      </vt:variant>
      <vt:variant>
        <vt:i4>0</vt:i4>
      </vt:variant>
      <vt:variant>
        <vt:i4>0</vt:i4>
      </vt:variant>
      <vt:variant>
        <vt:i4>5</vt:i4>
      </vt:variant>
      <vt:variant>
        <vt:lpwstr>http://go.mail.ru/search?mailru=1&amp;q=%D0%BA%D0%B0%D1%80%D1%82%D0%B8%D0%BD%D0%BA%D0%B8+%D0%B1%D0%BE%D0%B3%D0%B0%D1%82%D1%8B%D1%80%D1%8C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Колчин Юрий Михайлов</cp:lastModifiedBy>
  <cp:revision>2</cp:revision>
  <cp:lastPrinted>2015-05-04T13:16:00Z</cp:lastPrinted>
  <dcterms:created xsi:type="dcterms:W3CDTF">2020-04-12T19:08:00Z</dcterms:created>
  <dcterms:modified xsi:type="dcterms:W3CDTF">2020-04-12T19:08:00Z</dcterms:modified>
</cp:coreProperties>
</file>